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DD34" w14:textId="113F9F32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 xml:space="preserve">Klauzula informacyjna z art. 13 </w:t>
      </w:r>
      <w:r w:rsidR="00C50AB1">
        <w:rPr>
          <w:b/>
          <w:sz w:val="20"/>
        </w:rPr>
        <w:t>ust.</w:t>
      </w:r>
      <w:r w:rsidR="009D4165">
        <w:rPr>
          <w:b/>
          <w:sz w:val="20"/>
        </w:rPr>
        <w:t xml:space="preserve"> </w:t>
      </w:r>
      <w:r w:rsidR="00C50AB1">
        <w:rPr>
          <w:b/>
          <w:sz w:val="20"/>
        </w:rPr>
        <w:t>1</w:t>
      </w:r>
      <w:r w:rsidR="009D4165">
        <w:rPr>
          <w:b/>
          <w:sz w:val="20"/>
        </w:rPr>
        <w:t>-3</w:t>
      </w:r>
      <w:r w:rsidR="00C50AB1">
        <w:rPr>
          <w:b/>
          <w:sz w:val="20"/>
        </w:rPr>
        <w:t xml:space="preserve"> </w:t>
      </w:r>
      <w:r w:rsidRPr="00537B83">
        <w:rPr>
          <w:b/>
          <w:sz w:val="20"/>
        </w:rPr>
        <w:t xml:space="preserve">RODO </w:t>
      </w:r>
    </w:p>
    <w:p w14:paraId="6B4AE5EF" w14:textId="7721CB5D" w:rsidR="00537B83" w:rsidRPr="00537B83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537B83">
        <w:rPr>
          <w:b/>
          <w:sz w:val="20"/>
        </w:rPr>
        <w:t>w celu związanym z postępowaniem o ud</w:t>
      </w:r>
      <w:r w:rsidR="00E91224">
        <w:rPr>
          <w:b/>
          <w:sz w:val="20"/>
        </w:rPr>
        <w:t>zielenie zamówienia publicznego</w:t>
      </w:r>
    </w:p>
    <w:p w14:paraId="3363FE0E" w14:textId="1207986E" w:rsidR="00537B83" w:rsidRPr="00537B83" w:rsidRDefault="00E91224" w:rsidP="00537B83">
      <w:pPr>
        <w:spacing w:before="60" w:after="60"/>
        <w:ind w:right="40"/>
        <w:jc w:val="center"/>
        <w:rPr>
          <w:b/>
          <w:sz w:val="20"/>
        </w:rPr>
      </w:pPr>
      <w:r>
        <w:rPr>
          <w:b/>
          <w:sz w:val="20"/>
        </w:rPr>
        <w:t xml:space="preserve"> </w:t>
      </w:r>
    </w:p>
    <w:p w14:paraId="1E163F39" w14:textId="77777777" w:rsidR="00537B83" w:rsidRPr="00537B83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6F8021E4" w:rsidR="00537B83" w:rsidRPr="00E91224" w:rsidRDefault="00537B83" w:rsidP="00537B83">
      <w:pPr>
        <w:jc w:val="both"/>
        <w:rPr>
          <w:sz w:val="18"/>
          <w:szCs w:val="18"/>
        </w:rPr>
      </w:pPr>
      <w:r w:rsidRPr="00537B83">
        <w:rPr>
          <w:sz w:val="20"/>
        </w:rPr>
        <w:t xml:space="preserve">1. Administratorem Pani/Pana danych osobowych </w:t>
      </w:r>
      <w:r w:rsidRPr="009D56FB">
        <w:rPr>
          <w:sz w:val="20"/>
        </w:rPr>
        <w:t xml:space="preserve">jest </w:t>
      </w:r>
      <w:r w:rsidR="00E91224" w:rsidRPr="009D56FB">
        <w:rPr>
          <w:sz w:val="20"/>
        </w:rPr>
        <w:t xml:space="preserve">Zespół </w:t>
      </w:r>
      <w:r w:rsidR="00E971BB">
        <w:rPr>
          <w:sz w:val="20"/>
        </w:rPr>
        <w:t xml:space="preserve">Edukacyjny w Trzcielu (adres: ul. Kościuszki 21, 66-320 Trzciel </w:t>
      </w:r>
      <w:r w:rsidR="00594DEB">
        <w:rPr>
          <w:sz w:val="20"/>
        </w:rPr>
        <w:t>, adres e-mail: zetrzciel@wp.pl</w:t>
      </w:r>
      <w:r w:rsidR="00E971BB">
        <w:rPr>
          <w:sz w:val="20"/>
        </w:rPr>
        <w:t xml:space="preserve">, numer telefonu: 95 7431 </w:t>
      </w:r>
      <w:r w:rsidR="00E91224" w:rsidRPr="009D56FB">
        <w:rPr>
          <w:sz w:val="20"/>
        </w:rPr>
        <w:t>2 18).</w:t>
      </w:r>
    </w:p>
    <w:p w14:paraId="6576D142" w14:textId="3718C4DD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mogą Państwo kontaktować się z Inspektorem Och</w:t>
      </w:r>
      <w:r w:rsidR="00E91224">
        <w:rPr>
          <w:sz w:val="20"/>
        </w:rPr>
        <w:t>rony Danych pod</w:t>
      </w:r>
      <w:r w:rsidR="007231B5">
        <w:rPr>
          <w:sz w:val="20"/>
        </w:rPr>
        <w:t xml:space="preserve"> adresem e-mail: smart@trzciel</w:t>
      </w:r>
      <w:r w:rsidR="00E91224">
        <w:rPr>
          <w:sz w:val="20"/>
        </w:rPr>
        <w:t>.pl.</w:t>
      </w:r>
    </w:p>
    <w:p w14:paraId="1A46CE2F" w14:textId="214D578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3. Dane osobowe będą przetwarzane w celu związanym z postępowaniem o udzielenie zamówienia publicznego</w:t>
      </w:r>
      <w:r w:rsidR="00E91224">
        <w:rPr>
          <w:sz w:val="20"/>
        </w:rPr>
        <w:t xml:space="preserve"> na </w:t>
      </w:r>
      <w:r w:rsidR="00E971BB">
        <w:rPr>
          <w:sz w:val="20"/>
        </w:rPr>
        <w:t>"Dostawa artykułów spożywczych do Zespołu Edukacyjnego w Trzcielu</w:t>
      </w:r>
      <w:r w:rsidR="00E91224" w:rsidRPr="00E91224">
        <w:rPr>
          <w:sz w:val="20"/>
        </w:rPr>
        <w:t>".</w:t>
      </w:r>
    </w:p>
    <w:p w14:paraId="2960A88F" w14:textId="36D574D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4. Dane osobowe będą przetwarzane przez okres zgodnie z art. 78 ust. 1 i 4 ustawy z dnia z dnia 11 września 2019 r.– Prawo za</w:t>
      </w:r>
      <w:r w:rsidR="002E6302">
        <w:rPr>
          <w:sz w:val="20"/>
        </w:rPr>
        <w:t>m</w:t>
      </w:r>
      <w:r w:rsidR="00AA7FB7">
        <w:rPr>
          <w:sz w:val="20"/>
        </w:rPr>
        <w:t>ówień publicznych (Dz. U. z 2023 r. poz. 1605</w:t>
      </w:r>
      <w:r w:rsidRPr="00537B83">
        <w:rPr>
          <w:sz w:val="20"/>
        </w:rPr>
        <w:t xml:space="preserve">), zwanej dalej PZP, przez okres 4 lat od dnia zakończenia postępowania o udzielenie zamówienia, a jeżeli czas trwania umowy przekracza 4 lata, okres przechowywania obejmuje cały czas </w:t>
      </w:r>
      <w:r w:rsidR="0025238C">
        <w:rPr>
          <w:sz w:val="20"/>
        </w:rPr>
        <w:t>obowiązywania</w:t>
      </w:r>
      <w:r w:rsidRPr="00537B83">
        <w:rPr>
          <w:sz w:val="20"/>
        </w:rPr>
        <w:t xml:space="preserve"> umowy.</w:t>
      </w:r>
    </w:p>
    <w:p w14:paraId="7C2F345C" w14:textId="1D1D79D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5. Podstawą prawną przetwarzania danych jest art. 6 ust. 1 lit. c) ww. Rozporządzenia</w:t>
      </w:r>
      <w:r w:rsidR="004E7306">
        <w:rPr>
          <w:sz w:val="20"/>
        </w:rPr>
        <w:t xml:space="preserve"> w związku z </w:t>
      </w:r>
      <w:r w:rsidR="0025238C">
        <w:rPr>
          <w:sz w:val="20"/>
        </w:rPr>
        <w:t>przepisami</w:t>
      </w:r>
      <w:r w:rsidR="004E7306">
        <w:rPr>
          <w:sz w:val="20"/>
        </w:rPr>
        <w:t xml:space="preserve"> </w:t>
      </w:r>
      <w:r w:rsidR="0025238C">
        <w:rPr>
          <w:sz w:val="20"/>
        </w:rPr>
        <w:t>PZP.</w:t>
      </w:r>
    </w:p>
    <w:p w14:paraId="39F8B96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przypadku gdy przetwarzanie danych odbywa się z naruszeniem przepisów Ro</w:t>
      </w:r>
      <w:bookmarkStart w:id="0" w:name="_GoBack"/>
      <w:bookmarkEnd w:id="0"/>
      <w:r w:rsidRPr="00537B83">
        <w:rPr>
          <w:sz w:val="20"/>
        </w:rPr>
        <w:t>zporządzenia służy prawo wniesienia skargi do organu nadzorczego tj. Prezesa Urzędu Ochrony Danych Osobowych, ul. Stawki 2, 00-193 Warszawa,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12207909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na podstawie art. 21 Rozporządzenia prawo sprzeciwu, wobec przetwarzania danych osobowych</w:t>
      </w:r>
      <w:r w:rsidR="0025238C">
        <w:rPr>
          <w:sz w:val="20"/>
        </w:rPr>
        <w:t>.</w:t>
      </w:r>
      <w:r w:rsidRPr="00537B83">
        <w:rPr>
          <w:sz w:val="20"/>
        </w:rPr>
        <w:t xml:space="preserve">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2A1B982B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11. Skorzystanie przez osobę, której dane dotyczą, z uprawnienia do sprostowania lub uzupełnienia danych osobowych, o którym mowa w art. 16 Rozporządzenia, nie może skutkować zmianą wyniku postępowania </w:t>
      </w:r>
      <w:r w:rsidR="00D93FB3">
        <w:rPr>
          <w:sz w:val="20"/>
        </w:rPr>
        <w:br/>
      </w:r>
      <w:r w:rsidRPr="00537B83">
        <w:rPr>
          <w:sz w:val="20"/>
        </w:rPr>
        <w:t xml:space="preserve">o udzielenie zamówienia publicznego lub konkursu ani zmianą postanowień umowy w zakresie niezgodnym </w:t>
      </w:r>
      <w:r w:rsidR="00D93FB3">
        <w:rPr>
          <w:sz w:val="20"/>
        </w:rPr>
        <w:br/>
      </w:r>
      <w:r w:rsidRPr="00537B83">
        <w:rPr>
          <w:sz w:val="20"/>
        </w:rPr>
        <w:t>z PZP.</w:t>
      </w:r>
    </w:p>
    <w:p w14:paraId="33AC9C5C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21A16005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14. Od dnia zakończenia postępowania o udzielenie zamówienia, w przypadku gdy wniesienie żądania, o którym mowa w art. 18 ust. 1 Rozporządzenia, spowoduje ograniczenie przetwarzania danych osobowych zawartych </w:t>
      </w:r>
      <w:r w:rsidR="00D93FB3">
        <w:rPr>
          <w:sz w:val="20"/>
        </w:rPr>
        <w:br/>
      </w:r>
      <w:r w:rsidRPr="00537B83">
        <w:rPr>
          <w:sz w:val="20"/>
        </w:rPr>
        <w:t xml:space="preserve">w protokole i załącznikach do protokołu, Administrator nie udostępnia tych danych zawartych w protokole </w:t>
      </w:r>
      <w:r w:rsidR="00D93FB3">
        <w:rPr>
          <w:sz w:val="20"/>
        </w:rPr>
        <w:br/>
      </w:r>
      <w:r w:rsidRPr="00537B83">
        <w:rPr>
          <w:sz w:val="20"/>
        </w:rPr>
        <w:t>i w załącznikach do protokołu, chyba że zachodzą przesłanki, o których mowa w art. 18 ust. 2 Rozporządzenia.</w:t>
      </w:r>
    </w:p>
    <w:p w14:paraId="705D3EB1" w14:textId="7B104504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D31C2C">
        <w:rPr>
          <w:sz w:val="20"/>
        </w:rPr>
        <w:t>5</w:t>
      </w:r>
      <w:r w:rsidRPr="00537B83">
        <w:rPr>
          <w:sz w:val="20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1141A3AE" w:rsidR="007137FC" w:rsidRDefault="00537B83" w:rsidP="00537B83">
      <w:pPr>
        <w:jc w:val="both"/>
        <w:rPr>
          <w:sz w:val="20"/>
        </w:rPr>
      </w:pPr>
      <w:r w:rsidRPr="00537B83">
        <w:rPr>
          <w:sz w:val="20"/>
        </w:rPr>
        <w:t>1</w:t>
      </w:r>
      <w:r w:rsidR="00D31C2C">
        <w:rPr>
          <w:sz w:val="20"/>
        </w:rPr>
        <w:t>6</w:t>
      </w:r>
      <w:r w:rsidRPr="00537B83">
        <w:rPr>
          <w:sz w:val="20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165D9AE" w14:textId="77777777" w:rsidR="00E971BB" w:rsidRDefault="00E971BB" w:rsidP="00537B83">
      <w:pPr>
        <w:jc w:val="both"/>
        <w:rPr>
          <w:sz w:val="20"/>
        </w:rPr>
      </w:pPr>
    </w:p>
    <w:p w14:paraId="7B5CD108" w14:textId="77777777" w:rsidR="00E971BB" w:rsidRDefault="00E971BB" w:rsidP="00537B83">
      <w:pPr>
        <w:jc w:val="both"/>
        <w:rPr>
          <w:sz w:val="20"/>
        </w:rPr>
      </w:pPr>
    </w:p>
    <w:p w14:paraId="32CC2488" w14:textId="0FD0441E" w:rsidR="00E971BB" w:rsidRDefault="00E971BB" w:rsidP="00E971BB">
      <w:pPr>
        <w:jc w:val="right"/>
        <w:rPr>
          <w:sz w:val="20"/>
        </w:rPr>
      </w:pPr>
      <w:r>
        <w:rPr>
          <w:sz w:val="20"/>
        </w:rPr>
        <w:t>…………………………………..</w:t>
      </w:r>
    </w:p>
    <w:p w14:paraId="68B04953" w14:textId="0982D305" w:rsidR="00E971BB" w:rsidRPr="00E971BB" w:rsidRDefault="00E971BB" w:rsidP="00E971BB">
      <w:pPr>
        <w:jc w:val="center"/>
        <w:rPr>
          <w:sz w:val="18"/>
          <w:szCs w:val="18"/>
        </w:rPr>
      </w:pPr>
      <w:r>
        <w:rPr>
          <w:sz w:val="20"/>
        </w:rPr>
        <w:t xml:space="preserve">                                                                                                                     </w:t>
      </w:r>
      <w:r w:rsidRPr="00E971BB">
        <w:rPr>
          <w:sz w:val="18"/>
          <w:szCs w:val="18"/>
        </w:rPr>
        <w:t>podpis</w:t>
      </w:r>
    </w:p>
    <w:sectPr w:rsidR="00E971BB" w:rsidRPr="00E971BB" w:rsidSect="00E971BB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40BEF" w14:textId="77777777" w:rsidR="000739D2" w:rsidRDefault="000739D2" w:rsidP="00DE66E2">
      <w:r>
        <w:separator/>
      </w:r>
    </w:p>
  </w:endnote>
  <w:endnote w:type="continuationSeparator" w:id="0">
    <w:p w14:paraId="313B3A34" w14:textId="77777777" w:rsidR="000739D2" w:rsidRDefault="000739D2" w:rsidP="00DE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14F99" w14:textId="77777777" w:rsidR="000739D2" w:rsidRDefault="000739D2" w:rsidP="00DE66E2">
      <w:r>
        <w:separator/>
      </w:r>
    </w:p>
  </w:footnote>
  <w:footnote w:type="continuationSeparator" w:id="0">
    <w:p w14:paraId="3C460C7F" w14:textId="77777777" w:rsidR="000739D2" w:rsidRDefault="000739D2" w:rsidP="00DE6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A842F" w14:textId="655BBD27" w:rsidR="00DE66E2" w:rsidRPr="007C3EDD" w:rsidRDefault="00DE66E2" w:rsidP="00DE66E2">
    <w:pPr>
      <w:spacing w:before="120"/>
      <w:contextualSpacing/>
      <w:jc w:val="right"/>
      <w:rPr>
        <w:b/>
        <w:bCs/>
        <w:sz w:val="18"/>
        <w:szCs w:val="18"/>
      </w:rPr>
    </w:pPr>
    <w:bookmarkStart w:id="1" w:name="_Hlk63331841"/>
    <w:r w:rsidRPr="007C3EDD">
      <w:rPr>
        <w:sz w:val="18"/>
        <w:szCs w:val="18"/>
      </w:rPr>
      <w:t xml:space="preserve">Załącznik Nr </w:t>
    </w:r>
    <w:bookmarkEnd w:id="1"/>
    <w:r w:rsidR="00E971BB">
      <w:rPr>
        <w:sz w:val="18"/>
        <w:szCs w:val="18"/>
      </w:rPr>
      <w:t>5</w:t>
    </w:r>
  </w:p>
  <w:p w14:paraId="329F51CB" w14:textId="77777777" w:rsidR="00DE66E2" w:rsidRDefault="00DE66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0739D2"/>
    <w:rsid w:val="00090ACF"/>
    <w:rsid w:val="0025238C"/>
    <w:rsid w:val="002E6302"/>
    <w:rsid w:val="004E7306"/>
    <w:rsid w:val="00537B83"/>
    <w:rsid w:val="0058286A"/>
    <w:rsid w:val="00594DEB"/>
    <w:rsid w:val="006A112E"/>
    <w:rsid w:val="007137FC"/>
    <w:rsid w:val="007231B5"/>
    <w:rsid w:val="008773F5"/>
    <w:rsid w:val="009D4165"/>
    <w:rsid w:val="009D56FB"/>
    <w:rsid w:val="00AA7FB7"/>
    <w:rsid w:val="00BF5A4D"/>
    <w:rsid w:val="00C50AB1"/>
    <w:rsid w:val="00D31C2C"/>
    <w:rsid w:val="00D93FB3"/>
    <w:rsid w:val="00DE66E2"/>
    <w:rsid w:val="00E7717F"/>
    <w:rsid w:val="00E91224"/>
    <w:rsid w:val="00E9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A4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6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6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A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A4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6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6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Admin</cp:lastModifiedBy>
  <cp:revision>2</cp:revision>
  <cp:lastPrinted>2021-11-17T09:18:00Z</cp:lastPrinted>
  <dcterms:created xsi:type="dcterms:W3CDTF">2023-11-16T12:24:00Z</dcterms:created>
  <dcterms:modified xsi:type="dcterms:W3CDTF">2023-11-16T12:24:00Z</dcterms:modified>
</cp:coreProperties>
</file>